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6DF3D14" w14:textId="77777777" w:rsidR="0019679F" w:rsidRDefault="0019679F" w:rsidP="0019679F">
      <w:pPr>
        <w:autoSpaceDE w:val="0"/>
        <w:autoSpaceDN w:val="0"/>
        <w:adjustRightInd w:val="0"/>
        <w:spacing w:after="0" w:line="240" w:lineRule="auto"/>
        <w:jc w:val="center"/>
        <w:rPr>
          <w:rFonts w:ascii="TimesNewRoman,Bold" w:hAnsi="TimesNewRoman,Bold" w:cs="TimesNewRoman,Bold"/>
          <w:b/>
          <w:bCs/>
          <w:sz w:val="36"/>
          <w:szCs w:val="36"/>
        </w:rPr>
      </w:pPr>
      <w:bookmarkStart w:id="0" w:name="_GoBack"/>
      <w:bookmarkEnd w:id="0"/>
      <w:r>
        <w:rPr>
          <w:rFonts w:ascii="TimesNewRoman,Bold" w:hAnsi="TimesNewRoman,Bold" w:cs="TimesNewRoman,Bold"/>
          <w:b/>
          <w:bCs/>
          <w:sz w:val="36"/>
          <w:szCs w:val="36"/>
        </w:rPr>
        <w:t>Výroční zpráva za rok 201</w:t>
      </w:r>
      <w:r w:rsidR="00277415">
        <w:rPr>
          <w:rFonts w:ascii="TimesNewRoman,Bold" w:hAnsi="TimesNewRoman,Bold" w:cs="TimesNewRoman,Bold"/>
          <w:b/>
          <w:bCs/>
          <w:sz w:val="36"/>
          <w:szCs w:val="36"/>
        </w:rPr>
        <w:t>9</w:t>
      </w:r>
      <w:r>
        <w:rPr>
          <w:rFonts w:ascii="TimesNewRoman,Bold" w:hAnsi="TimesNewRoman,Bold" w:cs="TimesNewRoman,Bold"/>
          <w:b/>
          <w:bCs/>
          <w:sz w:val="36"/>
          <w:szCs w:val="36"/>
        </w:rPr>
        <w:t xml:space="preserve"> – poskytování informací</w:t>
      </w:r>
    </w:p>
    <w:p w14:paraId="0D36F452" w14:textId="77777777" w:rsidR="0019679F" w:rsidRDefault="0019679F" w:rsidP="0019679F">
      <w:pPr>
        <w:autoSpaceDE w:val="0"/>
        <w:autoSpaceDN w:val="0"/>
        <w:adjustRightInd w:val="0"/>
        <w:spacing w:after="0" w:line="240" w:lineRule="auto"/>
        <w:jc w:val="center"/>
        <w:rPr>
          <w:rFonts w:ascii="TimesNewRoman,Bold" w:hAnsi="TimesNewRoman,Bold" w:cs="TimesNewRoman,Bold"/>
          <w:b/>
          <w:bCs/>
          <w:sz w:val="36"/>
          <w:szCs w:val="36"/>
        </w:rPr>
      </w:pPr>
      <w:r>
        <w:rPr>
          <w:rFonts w:ascii="TimesNewRoman,Bold" w:hAnsi="TimesNewRoman,Bold" w:cs="TimesNewRoman,Bold"/>
          <w:b/>
          <w:bCs/>
          <w:sz w:val="36"/>
          <w:szCs w:val="36"/>
        </w:rPr>
        <w:t>Obec Prušánky</w:t>
      </w:r>
    </w:p>
    <w:p w14:paraId="1047AF48" w14:textId="77777777" w:rsidR="0019679F" w:rsidRDefault="0019679F" w:rsidP="0019679F">
      <w:pPr>
        <w:pBdr>
          <w:bottom w:val="single" w:sz="6" w:space="1" w:color="auto"/>
        </w:pBdr>
        <w:autoSpaceDE w:val="0"/>
        <w:autoSpaceDN w:val="0"/>
        <w:adjustRightInd w:val="0"/>
        <w:spacing w:after="0" w:line="240" w:lineRule="auto"/>
        <w:jc w:val="center"/>
        <w:rPr>
          <w:rFonts w:ascii="TimesNewRoman,Bold" w:hAnsi="TimesNewRoman,Bold" w:cs="TimesNewRoman,Bold"/>
          <w:b/>
          <w:bCs/>
          <w:sz w:val="36"/>
          <w:szCs w:val="36"/>
        </w:rPr>
      </w:pPr>
      <w:r>
        <w:rPr>
          <w:rFonts w:ascii="TimesNewRoman,Bold" w:hAnsi="TimesNewRoman,Bold" w:cs="TimesNewRoman,Bold"/>
          <w:b/>
          <w:bCs/>
          <w:sz w:val="36"/>
          <w:szCs w:val="36"/>
        </w:rPr>
        <w:t>696 21 Prušánky 100</w:t>
      </w:r>
    </w:p>
    <w:p w14:paraId="291C0731" w14:textId="77777777" w:rsidR="0019679F" w:rsidRDefault="0019679F" w:rsidP="0019679F">
      <w:pPr>
        <w:autoSpaceDE w:val="0"/>
        <w:autoSpaceDN w:val="0"/>
        <w:adjustRightInd w:val="0"/>
        <w:spacing w:after="0" w:line="240" w:lineRule="auto"/>
        <w:jc w:val="center"/>
        <w:rPr>
          <w:rFonts w:ascii="TimesNewRoman,Bold" w:hAnsi="TimesNewRoman,Bold" w:cs="TimesNewRoman,Bold"/>
          <w:b/>
          <w:bCs/>
          <w:sz w:val="36"/>
          <w:szCs w:val="36"/>
        </w:rPr>
      </w:pPr>
    </w:p>
    <w:p w14:paraId="334CB8D2" w14:textId="77777777" w:rsidR="0019679F" w:rsidRDefault="0019679F" w:rsidP="0019679F">
      <w:pPr>
        <w:autoSpaceDE w:val="0"/>
        <w:autoSpaceDN w:val="0"/>
        <w:adjustRightInd w:val="0"/>
        <w:spacing w:after="0" w:line="240" w:lineRule="auto"/>
        <w:jc w:val="center"/>
        <w:rPr>
          <w:rFonts w:ascii="TimesNewRoman,Bold" w:hAnsi="TimesNewRoman,Bold" w:cs="TimesNewRoman,Bold"/>
          <w:b/>
          <w:bCs/>
          <w:sz w:val="36"/>
          <w:szCs w:val="36"/>
        </w:rPr>
      </w:pPr>
      <w:r>
        <w:rPr>
          <w:rFonts w:ascii="TimesNewRoman,Bold" w:hAnsi="TimesNewRoman,Bold" w:cs="TimesNewRoman,Bold"/>
          <w:b/>
          <w:bCs/>
          <w:sz w:val="36"/>
          <w:szCs w:val="36"/>
        </w:rPr>
        <w:t>V ý r o č n í   z p r á v a</w:t>
      </w:r>
    </w:p>
    <w:p w14:paraId="215B17D9" w14:textId="77777777" w:rsidR="0019679F" w:rsidRDefault="0019679F" w:rsidP="0019679F">
      <w:pPr>
        <w:autoSpaceDE w:val="0"/>
        <w:autoSpaceDN w:val="0"/>
        <w:adjustRightInd w:val="0"/>
        <w:spacing w:after="0" w:line="240" w:lineRule="auto"/>
        <w:jc w:val="center"/>
        <w:rPr>
          <w:rFonts w:ascii="TimesNewRoman,Bold" w:hAnsi="TimesNewRoman,Bold" w:cs="TimesNewRoman,Bold"/>
          <w:b/>
          <w:bCs/>
          <w:sz w:val="24"/>
          <w:szCs w:val="24"/>
        </w:rPr>
      </w:pPr>
      <w:r>
        <w:rPr>
          <w:rFonts w:ascii="TimesNewRoman,Bold" w:hAnsi="TimesNewRoman,Bold" w:cs="TimesNewRoman,Bold"/>
          <w:b/>
          <w:bCs/>
          <w:sz w:val="24"/>
          <w:szCs w:val="24"/>
        </w:rPr>
        <w:t>o poskytování informací podle zákona č. 106/1999 Sb.,</w:t>
      </w:r>
    </w:p>
    <w:p w14:paraId="3EAEA537" w14:textId="77777777" w:rsidR="0019679F" w:rsidRDefault="0019679F" w:rsidP="0019679F">
      <w:pPr>
        <w:autoSpaceDE w:val="0"/>
        <w:autoSpaceDN w:val="0"/>
        <w:adjustRightInd w:val="0"/>
        <w:spacing w:after="0" w:line="240" w:lineRule="auto"/>
        <w:jc w:val="center"/>
        <w:rPr>
          <w:rFonts w:ascii="TimesNewRoman,Bold" w:hAnsi="TimesNewRoman,Bold" w:cs="TimesNewRoman,Bold"/>
          <w:b/>
          <w:bCs/>
          <w:sz w:val="24"/>
          <w:szCs w:val="24"/>
        </w:rPr>
      </w:pPr>
      <w:r>
        <w:rPr>
          <w:rFonts w:ascii="TimesNewRoman,Bold" w:hAnsi="TimesNewRoman,Bold" w:cs="TimesNewRoman,Bold"/>
          <w:b/>
          <w:bCs/>
          <w:sz w:val="24"/>
          <w:szCs w:val="24"/>
        </w:rPr>
        <w:t>o svobodném přístupu k informacím, za rok 201</w:t>
      </w:r>
      <w:r w:rsidR="00194332">
        <w:rPr>
          <w:rFonts w:ascii="TimesNewRoman,Bold" w:hAnsi="TimesNewRoman,Bold" w:cs="TimesNewRoman,Bold"/>
          <w:b/>
          <w:bCs/>
          <w:sz w:val="24"/>
          <w:szCs w:val="24"/>
        </w:rPr>
        <w:t>9</w:t>
      </w:r>
    </w:p>
    <w:p w14:paraId="4D051076" w14:textId="77777777" w:rsidR="0019679F" w:rsidRDefault="0019679F" w:rsidP="0019679F">
      <w:pPr>
        <w:autoSpaceDE w:val="0"/>
        <w:autoSpaceDN w:val="0"/>
        <w:adjustRightInd w:val="0"/>
        <w:spacing w:after="0" w:line="240" w:lineRule="auto"/>
        <w:jc w:val="center"/>
        <w:rPr>
          <w:rFonts w:ascii="TimesNewRoman,Bold" w:hAnsi="TimesNewRoman,Bold" w:cs="TimesNewRoman,Bold"/>
          <w:b/>
          <w:bCs/>
          <w:sz w:val="24"/>
          <w:szCs w:val="24"/>
        </w:rPr>
      </w:pPr>
    </w:p>
    <w:p w14:paraId="565564C5" w14:textId="77777777" w:rsidR="0019679F" w:rsidRDefault="0019679F" w:rsidP="0019679F">
      <w:pPr>
        <w:autoSpaceDE w:val="0"/>
        <w:autoSpaceDN w:val="0"/>
        <w:adjustRightInd w:val="0"/>
        <w:spacing w:after="0" w:line="240" w:lineRule="auto"/>
        <w:rPr>
          <w:rFonts w:ascii="TimesNewRoman,Bold" w:hAnsi="TimesNewRoman,Bold" w:cs="TimesNewRoman,Bold"/>
          <w:b/>
          <w:bCs/>
          <w:sz w:val="24"/>
          <w:szCs w:val="24"/>
        </w:rPr>
      </w:pPr>
      <w:r>
        <w:rPr>
          <w:rFonts w:ascii="TimesNewRoman,Bold" w:hAnsi="TimesNewRoman,Bold" w:cs="TimesNewRoman,Bold"/>
          <w:b/>
          <w:bCs/>
          <w:sz w:val="24"/>
          <w:szCs w:val="24"/>
        </w:rPr>
        <w:t>Počet podaných žádostí o informace a počet vydaných rozhodnutí o odmítnutí žádosti</w:t>
      </w:r>
    </w:p>
    <w:p w14:paraId="2507B49B" w14:textId="77777777" w:rsidR="0019679F" w:rsidRDefault="0019679F" w:rsidP="0019679F">
      <w:pPr>
        <w:autoSpaceDE w:val="0"/>
        <w:autoSpaceDN w:val="0"/>
        <w:adjustRightInd w:val="0"/>
        <w:spacing w:after="0" w:line="240" w:lineRule="auto"/>
        <w:rPr>
          <w:rFonts w:ascii="TimesNewRoman,Bold" w:hAnsi="TimesNewRoman,Bold" w:cs="TimesNewRoman,Bold"/>
          <w:b/>
          <w:bCs/>
          <w:sz w:val="24"/>
          <w:szCs w:val="24"/>
        </w:rPr>
      </w:pPr>
    </w:p>
    <w:p w14:paraId="33A86C63" w14:textId="77777777" w:rsidR="0019679F" w:rsidRDefault="00277415" w:rsidP="0019679F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sz w:val="24"/>
          <w:szCs w:val="24"/>
        </w:rPr>
      </w:pPr>
      <w:r>
        <w:rPr>
          <w:rFonts w:ascii="TimesNewRoman" w:hAnsi="TimesNewRoman" w:cs="TimesNewRoman"/>
          <w:sz w:val="24"/>
          <w:szCs w:val="24"/>
        </w:rPr>
        <w:t>Celkem    3</w:t>
      </w:r>
    </w:p>
    <w:p w14:paraId="5F52CFC7" w14:textId="77777777" w:rsidR="0019679F" w:rsidRDefault="0019679F" w:rsidP="0019679F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sz w:val="24"/>
          <w:szCs w:val="24"/>
        </w:rPr>
      </w:pPr>
    </w:p>
    <w:p w14:paraId="06F9FFE1" w14:textId="77777777" w:rsidR="0019679F" w:rsidRDefault="0019679F" w:rsidP="0019679F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sz w:val="24"/>
          <w:szCs w:val="24"/>
        </w:rPr>
      </w:pPr>
      <w:r>
        <w:rPr>
          <w:rFonts w:ascii="TimesNewRoman" w:hAnsi="TimesNewRoman" w:cs="TimesNewRoman"/>
          <w:sz w:val="24"/>
          <w:szCs w:val="24"/>
        </w:rPr>
        <w:t>Z toho 0 vydaných rozhodnutí o odmítnutí žádosti</w:t>
      </w:r>
    </w:p>
    <w:p w14:paraId="3FDA1482" w14:textId="77777777" w:rsidR="0019679F" w:rsidRDefault="0019679F" w:rsidP="0019679F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sz w:val="24"/>
          <w:szCs w:val="24"/>
        </w:rPr>
      </w:pPr>
    </w:p>
    <w:p w14:paraId="2C519ACA" w14:textId="77777777" w:rsidR="0019679F" w:rsidRDefault="0019679F" w:rsidP="0019679F">
      <w:pPr>
        <w:autoSpaceDE w:val="0"/>
        <w:autoSpaceDN w:val="0"/>
        <w:adjustRightInd w:val="0"/>
        <w:spacing w:after="0" w:line="240" w:lineRule="auto"/>
        <w:rPr>
          <w:rFonts w:ascii="TimesNewRoman,Bold" w:hAnsi="TimesNewRoman,Bold" w:cs="TimesNewRoman,Bold"/>
          <w:b/>
          <w:bCs/>
          <w:sz w:val="24"/>
          <w:szCs w:val="24"/>
        </w:rPr>
      </w:pPr>
      <w:r>
        <w:rPr>
          <w:rFonts w:ascii="TimesNewRoman,Bold" w:hAnsi="TimesNewRoman,Bold" w:cs="TimesNewRoman,Bold"/>
          <w:b/>
          <w:bCs/>
          <w:sz w:val="24"/>
          <w:szCs w:val="24"/>
        </w:rPr>
        <w:t>Počet podaných odvolání proti rozhodnutí</w:t>
      </w:r>
    </w:p>
    <w:p w14:paraId="51AC0FDF" w14:textId="77777777" w:rsidR="00676935" w:rsidRDefault="00676935" w:rsidP="0019679F">
      <w:pPr>
        <w:autoSpaceDE w:val="0"/>
        <w:autoSpaceDN w:val="0"/>
        <w:adjustRightInd w:val="0"/>
        <w:spacing w:after="0" w:line="240" w:lineRule="auto"/>
        <w:rPr>
          <w:rFonts w:ascii="TimesNewRoman,Bold" w:hAnsi="TimesNewRoman,Bold" w:cs="TimesNewRoman,Bold"/>
          <w:b/>
          <w:bCs/>
          <w:sz w:val="24"/>
          <w:szCs w:val="24"/>
        </w:rPr>
      </w:pPr>
    </w:p>
    <w:p w14:paraId="50E9CBB5" w14:textId="77777777" w:rsidR="0019679F" w:rsidRDefault="0019679F" w:rsidP="0019679F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sz w:val="24"/>
          <w:szCs w:val="24"/>
        </w:rPr>
      </w:pPr>
      <w:r>
        <w:rPr>
          <w:rFonts w:ascii="TimesNewRoman" w:hAnsi="TimesNewRoman" w:cs="TimesNewRoman"/>
          <w:sz w:val="24"/>
          <w:szCs w:val="24"/>
        </w:rPr>
        <w:t>Celkem podáno 0 odvolání proti rozhodnutí (ke Krajskému úřadu Jihomoravského kraje Brno)</w:t>
      </w:r>
    </w:p>
    <w:p w14:paraId="3438B599" w14:textId="77777777" w:rsidR="0019679F" w:rsidRDefault="0019679F" w:rsidP="0019679F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sz w:val="24"/>
          <w:szCs w:val="24"/>
        </w:rPr>
      </w:pPr>
    </w:p>
    <w:p w14:paraId="7E9B760F" w14:textId="77777777" w:rsidR="0019679F" w:rsidRDefault="0019679F" w:rsidP="0019679F">
      <w:pPr>
        <w:autoSpaceDE w:val="0"/>
        <w:autoSpaceDN w:val="0"/>
        <w:adjustRightInd w:val="0"/>
        <w:spacing w:after="0" w:line="240" w:lineRule="auto"/>
        <w:rPr>
          <w:rFonts w:ascii="TimesNewRoman,Bold" w:hAnsi="TimesNewRoman,Bold" w:cs="TimesNewRoman,Bold"/>
          <w:b/>
          <w:bCs/>
          <w:sz w:val="24"/>
          <w:szCs w:val="24"/>
        </w:rPr>
      </w:pPr>
      <w:r>
        <w:rPr>
          <w:rFonts w:ascii="TimesNewRoman,Bold" w:hAnsi="TimesNewRoman,Bold" w:cs="TimesNewRoman,Bold"/>
          <w:b/>
          <w:bCs/>
          <w:sz w:val="24"/>
          <w:szCs w:val="24"/>
        </w:rPr>
        <w:t>Opis podstatných částí každého rozsudku soudu ve věci přezkoumání rozhodnutí povinného subjektu o odmítnutí o poskytnutí informace a přehled všech výdajů, které povinný subjekt vynaložil v souvislosti se soudními řízeními o právech a povinnostech podle tohoto zákona, a to včetně nákladů na své vlastní zaměstnance a nákladů na právní zastoupení</w:t>
      </w:r>
    </w:p>
    <w:p w14:paraId="2D0D2898" w14:textId="77777777" w:rsidR="0019679F" w:rsidRDefault="0019679F" w:rsidP="0019679F">
      <w:pPr>
        <w:autoSpaceDE w:val="0"/>
        <w:autoSpaceDN w:val="0"/>
        <w:adjustRightInd w:val="0"/>
        <w:spacing w:after="0" w:line="240" w:lineRule="auto"/>
        <w:rPr>
          <w:rFonts w:ascii="TimesNewRoman,Bold" w:hAnsi="TimesNewRoman,Bold" w:cs="TimesNewRoman,Bold"/>
          <w:b/>
          <w:bCs/>
          <w:sz w:val="24"/>
          <w:szCs w:val="24"/>
        </w:rPr>
      </w:pPr>
      <w:r>
        <w:rPr>
          <w:rFonts w:ascii="TimesNewRoman,Bold" w:hAnsi="TimesNewRoman,Bold" w:cs="TimesNewRoman,Bold"/>
          <w:b/>
          <w:bCs/>
          <w:sz w:val="24"/>
          <w:szCs w:val="24"/>
        </w:rPr>
        <w:t xml:space="preserve">    ---</w:t>
      </w:r>
    </w:p>
    <w:p w14:paraId="6CDB0E88" w14:textId="77777777" w:rsidR="0019679F" w:rsidRDefault="0019679F" w:rsidP="0019679F">
      <w:pPr>
        <w:autoSpaceDE w:val="0"/>
        <w:autoSpaceDN w:val="0"/>
        <w:adjustRightInd w:val="0"/>
        <w:spacing w:after="0" w:line="240" w:lineRule="auto"/>
        <w:rPr>
          <w:rFonts w:ascii="TimesNewRoman,Bold" w:hAnsi="TimesNewRoman,Bold" w:cs="TimesNewRoman,Bold"/>
          <w:b/>
          <w:bCs/>
          <w:sz w:val="24"/>
          <w:szCs w:val="24"/>
        </w:rPr>
      </w:pPr>
    </w:p>
    <w:p w14:paraId="2AC963E7" w14:textId="77777777" w:rsidR="0019679F" w:rsidRDefault="0019679F" w:rsidP="0019679F">
      <w:pPr>
        <w:autoSpaceDE w:val="0"/>
        <w:autoSpaceDN w:val="0"/>
        <w:adjustRightInd w:val="0"/>
        <w:spacing w:after="0" w:line="240" w:lineRule="auto"/>
        <w:rPr>
          <w:rFonts w:ascii="TimesNewRoman,Bold" w:hAnsi="TimesNewRoman,Bold" w:cs="TimesNewRoman,Bold"/>
          <w:b/>
          <w:bCs/>
          <w:sz w:val="24"/>
          <w:szCs w:val="24"/>
        </w:rPr>
      </w:pPr>
      <w:r>
        <w:rPr>
          <w:rFonts w:ascii="TimesNewRoman,Bold" w:hAnsi="TimesNewRoman,Bold" w:cs="TimesNewRoman,Bold"/>
          <w:b/>
          <w:bCs/>
          <w:sz w:val="24"/>
          <w:szCs w:val="24"/>
        </w:rPr>
        <w:t>Výčet poskytnutých výhradních licencí, včetně odůvodnění nezbytnosti poskytnutí výhradní licence</w:t>
      </w:r>
    </w:p>
    <w:p w14:paraId="0B0A6F5C" w14:textId="77777777" w:rsidR="0019679F" w:rsidRDefault="0019679F" w:rsidP="0019679F">
      <w:pPr>
        <w:autoSpaceDE w:val="0"/>
        <w:autoSpaceDN w:val="0"/>
        <w:adjustRightInd w:val="0"/>
        <w:spacing w:after="0" w:line="240" w:lineRule="auto"/>
        <w:rPr>
          <w:rFonts w:ascii="TimesNewRoman,Bold" w:hAnsi="TimesNewRoman,Bold" w:cs="TimesNewRoman,Bold"/>
          <w:b/>
          <w:bCs/>
          <w:sz w:val="24"/>
          <w:szCs w:val="24"/>
        </w:rPr>
      </w:pPr>
    </w:p>
    <w:p w14:paraId="2A5ED91E" w14:textId="77777777" w:rsidR="0019679F" w:rsidRDefault="0019679F" w:rsidP="0019679F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sz w:val="24"/>
          <w:szCs w:val="24"/>
        </w:rPr>
      </w:pPr>
      <w:r>
        <w:rPr>
          <w:rFonts w:ascii="TimesNewRoman" w:hAnsi="TimesNewRoman" w:cs="TimesNewRoman"/>
          <w:sz w:val="24"/>
          <w:szCs w:val="24"/>
        </w:rPr>
        <w:t xml:space="preserve">   ---</w:t>
      </w:r>
    </w:p>
    <w:p w14:paraId="13BC0C53" w14:textId="77777777" w:rsidR="0019679F" w:rsidRDefault="0019679F" w:rsidP="0019679F">
      <w:pPr>
        <w:autoSpaceDE w:val="0"/>
        <w:autoSpaceDN w:val="0"/>
        <w:adjustRightInd w:val="0"/>
        <w:spacing w:after="0" w:line="240" w:lineRule="auto"/>
        <w:rPr>
          <w:rFonts w:ascii="TimesNewRoman,Bold" w:hAnsi="TimesNewRoman,Bold" w:cs="TimesNewRoman,Bold"/>
          <w:b/>
          <w:bCs/>
          <w:sz w:val="24"/>
          <w:szCs w:val="24"/>
        </w:rPr>
      </w:pPr>
    </w:p>
    <w:p w14:paraId="30317703" w14:textId="77777777" w:rsidR="0019679F" w:rsidRDefault="0019679F" w:rsidP="0019679F">
      <w:pPr>
        <w:autoSpaceDE w:val="0"/>
        <w:autoSpaceDN w:val="0"/>
        <w:adjustRightInd w:val="0"/>
        <w:spacing w:after="0" w:line="240" w:lineRule="auto"/>
        <w:rPr>
          <w:rFonts w:ascii="TimesNewRoman,Bold" w:hAnsi="TimesNewRoman,Bold" w:cs="TimesNewRoman,Bold"/>
          <w:b/>
          <w:bCs/>
          <w:sz w:val="24"/>
          <w:szCs w:val="24"/>
        </w:rPr>
      </w:pPr>
      <w:r>
        <w:rPr>
          <w:rFonts w:ascii="TimesNewRoman,Bold" w:hAnsi="TimesNewRoman,Bold" w:cs="TimesNewRoman,Bold"/>
          <w:b/>
          <w:bCs/>
          <w:sz w:val="24"/>
          <w:szCs w:val="24"/>
        </w:rPr>
        <w:t>Počet stížností podaných podle § 16a, důvody jejich podání a stručný popis způsobu jejich vyřízení</w:t>
      </w:r>
    </w:p>
    <w:p w14:paraId="74AF8408" w14:textId="77777777" w:rsidR="0019679F" w:rsidRDefault="0019679F" w:rsidP="0019679F">
      <w:pPr>
        <w:autoSpaceDE w:val="0"/>
        <w:autoSpaceDN w:val="0"/>
        <w:adjustRightInd w:val="0"/>
        <w:spacing w:after="0" w:line="240" w:lineRule="auto"/>
        <w:rPr>
          <w:rFonts w:ascii="TimesNewRoman,Bold" w:hAnsi="TimesNewRoman,Bold" w:cs="TimesNewRoman,Bold"/>
          <w:b/>
          <w:bCs/>
          <w:sz w:val="24"/>
          <w:szCs w:val="24"/>
        </w:rPr>
      </w:pPr>
    </w:p>
    <w:p w14:paraId="0C690DDC" w14:textId="77777777" w:rsidR="0019679F" w:rsidRDefault="0019679F" w:rsidP="0019679F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sz w:val="24"/>
          <w:szCs w:val="24"/>
        </w:rPr>
      </w:pPr>
      <w:r>
        <w:rPr>
          <w:rFonts w:ascii="TimesNewRoman" w:hAnsi="TimesNewRoman" w:cs="TimesNewRoman"/>
          <w:sz w:val="24"/>
          <w:szCs w:val="24"/>
        </w:rPr>
        <w:t>0</w:t>
      </w:r>
    </w:p>
    <w:p w14:paraId="35457A94" w14:textId="77777777" w:rsidR="0019679F" w:rsidRDefault="0019679F" w:rsidP="0019679F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sz w:val="24"/>
          <w:szCs w:val="24"/>
        </w:rPr>
      </w:pPr>
    </w:p>
    <w:p w14:paraId="457C4872" w14:textId="77777777" w:rsidR="0019679F" w:rsidRDefault="0019679F" w:rsidP="0019679F">
      <w:pPr>
        <w:autoSpaceDE w:val="0"/>
        <w:autoSpaceDN w:val="0"/>
        <w:adjustRightInd w:val="0"/>
        <w:spacing w:after="0" w:line="240" w:lineRule="auto"/>
        <w:rPr>
          <w:rFonts w:ascii="TimesNewRoman,Bold" w:hAnsi="TimesNewRoman,Bold" w:cs="TimesNewRoman,Bold"/>
          <w:b/>
          <w:bCs/>
          <w:sz w:val="24"/>
          <w:szCs w:val="24"/>
        </w:rPr>
      </w:pPr>
      <w:r>
        <w:rPr>
          <w:rFonts w:ascii="TimesNewRoman,Bold" w:hAnsi="TimesNewRoman,Bold" w:cs="TimesNewRoman,Bold"/>
          <w:b/>
          <w:bCs/>
          <w:sz w:val="24"/>
          <w:szCs w:val="24"/>
        </w:rPr>
        <w:t>Další informace vztahující se k uplatňování tohoto zákona</w:t>
      </w:r>
    </w:p>
    <w:p w14:paraId="4BF41E98" w14:textId="77777777" w:rsidR="0019679F" w:rsidRDefault="0019679F" w:rsidP="0019679F">
      <w:pPr>
        <w:autoSpaceDE w:val="0"/>
        <w:autoSpaceDN w:val="0"/>
        <w:adjustRightInd w:val="0"/>
        <w:spacing w:after="0" w:line="240" w:lineRule="auto"/>
        <w:rPr>
          <w:rFonts w:ascii="TimesNewRoman,Bold" w:hAnsi="TimesNewRoman,Bold" w:cs="TimesNewRoman,Bold"/>
          <w:b/>
          <w:bCs/>
          <w:sz w:val="24"/>
          <w:szCs w:val="24"/>
        </w:rPr>
      </w:pPr>
    </w:p>
    <w:p w14:paraId="6F469D9C" w14:textId="77777777" w:rsidR="0019679F" w:rsidRDefault="0019679F" w:rsidP="0019679F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sz w:val="24"/>
          <w:szCs w:val="24"/>
        </w:rPr>
      </w:pPr>
      <w:r>
        <w:rPr>
          <w:rFonts w:ascii="TimesNewRoman" w:hAnsi="TimesNewRoman" w:cs="TimesNewRoman"/>
          <w:sz w:val="24"/>
          <w:szCs w:val="24"/>
        </w:rPr>
        <w:t>Obecní úřad Prušánky poskytuje v průběhu roku informace občanům ústně nebo telefonicky, dotazy se týkají informací, které jsou v pracovní náplni jednotlivých pracovníků.</w:t>
      </w:r>
    </w:p>
    <w:p w14:paraId="03195533" w14:textId="77777777" w:rsidR="0019679F" w:rsidRDefault="0019679F" w:rsidP="0019679F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sz w:val="24"/>
          <w:szCs w:val="24"/>
        </w:rPr>
      </w:pPr>
    </w:p>
    <w:p w14:paraId="7DE62BD0" w14:textId="77777777" w:rsidR="0019679F" w:rsidRDefault="0019679F" w:rsidP="0019679F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sz w:val="24"/>
          <w:szCs w:val="24"/>
        </w:rPr>
      </w:pPr>
      <w:r>
        <w:rPr>
          <w:rFonts w:ascii="TimesNewRoman" w:hAnsi="TimesNewRoman" w:cs="TimesNewRoman"/>
          <w:sz w:val="24"/>
          <w:szCs w:val="24"/>
        </w:rPr>
        <w:t>Ing. Lubomír Zahradník</w:t>
      </w:r>
    </w:p>
    <w:p w14:paraId="022BC3CE" w14:textId="77777777" w:rsidR="0019679F" w:rsidRDefault="0019679F" w:rsidP="0019679F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sz w:val="24"/>
          <w:szCs w:val="24"/>
        </w:rPr>
      </w:pPr>
      <w:r>
        <w:rPr>
          <w:rFonts w:ascii="TimesNewRoman" w:hAnsi="TimesNewRoman" w:cs="TimesNewRoman"/>
          <w:sz w:val="24"/>
          <w:szCs w:val="24"/>
        </w:rPr>
        <w:t>Starosta obce Prušánky</w:t>
      </w:r>
    </w:p>
    <w:p w14:paraId="640355FA" w14:textId="77777777" w:rsidR="000D2D32" w:rsidRDefault="00B670F2" w:rsidP="0019679F">
      <w:r>
        <w:rPr>
          <w:rFonts w:ascii="TimesNewRoman" w:hAnsi="TimesNewRoman" w:cs="TimesNewRoman"/>
          <w:sz w:val="24"/>
          <w:szCs w:val="24"/>
        </w:rPr>
        <w:t>v Prušánkách dne 2</w:t>
      </w:r>
      <w:r w:rsidR="00277415">
        <w:rPr>
          <w:rFonts w:ascii="TimesNewRoman" w:hAnsi="TimesNewRoman" w:cs="TimesNewRoman"/>
          <w:sz w:val="24"/>
          <w:szCs w:val="24"/>
        </w:rPr>
        <w:t>5.02.2020</w:t>
      </w:r>
    </w:p>
    <w:sectPr w:rsidR="000D2D3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imesNewRoman,Bold">
    <w:altName w:val="Times New Roman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TimesNewRoman">
    <w:altName w:val="Times New Roman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9679F"/>
    <w:rsid w:val="000D2D32"/>
    <w:rsid w:val="00194332"/>
    <w:rsid w:val="0019679F"/>
    <w:rsid w:val="00201A9C"/>
    <w:rsid w:val="00277415"/>
    <w:rsid w:val="003072C3"/>
    <w:rsid w:val="00676935"/>
    <w:rsid w:val="007D5257"/>
    <w:rsid w:val="00B670F2"/>
    <w:rsid w:val="00BE00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FBABE6"/>
  <w15:chartTrackingRefBased/>
  <w15:docId w15:val="{0AD10EA6-1AD0-4491-9BC8-10A80840DD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19433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19433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197</Words>
  <Characters>1166</Characters>
  <Application>Microsoft Office Word</Application>
  <DocSecurity>0</DocSecurity>
  <Lines>9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Alena Zvědělíková</dc:creator>
  <cp:keywords/>
  <dc:description/>
  <cp:lastModifiedBy>Prutes</cp:lastModifiedBy>
  <cp:revision>2</cp:revision>
  <cp:lastPrinted>2020-02-25T08:31:00Z</cp:lastPrinted>
  <dcterms:created xsi:type="dcterms:W3CDTF">2020-02-25T09:28:00Z</dcterms:created>
  <dcterms:modified xsi:type="dcterms:W3CDTF">2020-02-25T09:28:00Z</dcterms:modified>
</cp:coreProperties>
</file>